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1F9" w:rsidRPr="00BA31F9" w:rsidRDefault="00BA31F9" w:rsidP="00BA31F9">
      <w:pPr>
        <w:shd w:val="clear" w:color="auto" w:fill="F8F8F8"/>
        <w:spacing w:after="75"/>
        <w:outlineLvl w:val="2"/>
        <w:rPr>
          <w:rFonts w:ascii="Helvetica" w:eastAsia="Times New Roman" w:hAnsi="Helvetica" w:cs="Times New Roman"/>
          <w:b/>
          <w:bCs/>
          <w:color w:val="000000"/>
          <w:sz w:val="33"/>
          <w:szCs w:val="33"/>
          <w:lang w:eastAsia="fr-FR"/>
        </w:rPr>
      </w:pPr>
      <w:proofErr w:type="spellStart"/>
      <w:r w:rsidRPr="00BA31F9">
        <w:rPr>
          <w:rFonts w:ascii="Helvetica" w:eastAsia="Times New Roman" w:hAnsi="Helvetica" w:cs="Times New Roman"/>
          <w:b/>
          <w:bCs/>
          <w:color w:val="000000"/>
          <w:sz w:val="33"/>
          <w:szCs w:val="33"/>
          <w:lang w:eastAsia="fr-FR"/>
        </w:rPr>
        <w:t>Coberec</w:t>
      </w:r>
      <w:proofErr w:type="spellEnd"/>
      <w:r w:rsidRPr="00BA31F9">
        <w:rPr>
          <w:rFonts w:ascii="Helvetica" w:eastAsia="Times New Roman" w:hAnsi="Helvetica" w:cs="Times New Roman"/>
          <w:b/>
          <w:bCs/>
          <w:color w:val="000000"/>
          <w:sz w:val="33"/>
          <w:szCs w:val="33"/>
          <w:lang w:eastAsia="fr-FR"/>
        </w:rPr>
        <w:t xml:space="preserve"> et go4circle fusionnent en une seule fédération</w:t>
      </w:r>
    </w:p>
    <w:p w:rsidR="00BA31F9" w:rsidRPr="00BA31F9" w:rsidRDefault="00BA31F9" w:rsidP="00BA31F9">
      <w:pPr>
        <w:shd w:val="clear" w:color="auto" w:fill="FFFFFF"/>
        <w:spacing w:before="100" w:beforeAutospacing="1" w:after="100" w:afterAutospacing="1"/>
        <w:rPr>
          <w:rFonts w:ascii="Helvetica" w:eastAsia="Times New Roman" w:hAnsi="Helvetica" w:cs="Times New Roman"/>
          <w:color w:val="000000"/>
          <w:sz w:val="22"/>
          <w:szCs w:val="22"/>
          <w:lang w:eastAsia="fr-FR"/>
        </w:rPr>
      </w:pPr>
      <w:bookmarkStart w:id="0" w:name="_GoBack"/>
      <w:bookmarkEnd w:id="0"/>
      <w:r w:rsidRPr="00BA31F9">
        <w:rPr>
          <w:rFonts w:ascii="Helvetica" w:eastAsia="Times New Roman" w:hAnsi="Helvetica" w:cs="Times New Roman"/>
          <w:color w:val="000000"/>
          <w:sz w:val="22"/>
          <w:szCs w:val="22"/>
          <w:lang w:eastAsia="fr-FR"/>
        </w:rPr>
        <w:t xml:space="preserve">Bruxelles Les fédérations actives dans le domaine du recyclage, </w:t>
      </w:r>
      <w:proofErr w:type="spellStart"/>
      <w:r w:rsidRPr="00BA31F9">
        <w:rPr>
          <w:rFonts w:ascii="Helvetica" w:eastAsia="Times New Roman" w:hAnsi="Helvetica" w:cs="Times New Roman"/>
          <w:color w:val="000000"/>
          <w:sz w:val="22"/>
          <w:szCs w:val="22"/>
          <w:lang w:eastAsia="fr-FR"/>
        </w:rPr>
        <w:t>Coberec</w:t>
      </w:r>
      <w:proofErr w:type="spellEnd"/>
      <w:r w:rsidRPr="00BA31F9">
        <w:rPr>
          <w:rFonts w:ascii="Helvetica" w:eastAsia="Times New Roman" w:hAnsi="Helvetica" w:cs="Times New Roman"/>
          <w:color w:val="000000"/>
          <w:sz w:val="22"/>
          <w:szCs w:val="22"/>
          <w:lang w:eastAsia="fr-FR"/>
        </w:rPr>
        <w:t xml:space="preserve"> et go4circle, fusionnent pour ne former qu’une seule entité. La fusion est effective depuis le 1 er janvier. Un nouveau nom devrait être donné dans les prochains mois. </w:t>
      </w:r>
      <w:proofErr w:type="spellStart"/>
      <w:r w:rsidRPr="00BA31F9">
        <w:rPr>
          <w:rFonts w:ascii="Helvetica" w:eastAsia="Times New Roman" w:hAnsi="Helvetica" w:cs="Times New Roman"/>
          <w:color w:val="000000"/>
          <w:sz w:val="22"/>
          <w:szCs w:val="22"/>
          <w:lang w:eastAsia="fr-FR"/>
        </w:rPr>
        <w:t>Coberec</w:t>
      </w:r>
      <w:proofErr w:type="spellEnd"/>
      <w:r w:rsidRPr="00BA31F9">
        <w:rPr>
          <w:rFonts w:ascii="Helvetica" w:eastAsia="Times New Roman" w:hAnsi="Helvetica" w:cs="Times New Roman"/>
          <w:color w:val="000000"/>
          <w:sz w:val="22"/>
          <w:szCs w:val="22"/>
          <w:lang w:eastAsia="fr-FR"/>
        </w:rPr>
        <w:t xml:space="preserve"> représente les entreprises actives dans la récupération et le recyclage, notamment les ferrailleurs. Elle défend les intérêts du secteur de la récupération dans les domaines juridique, social, économique et environnemental. Go4circle est la fédération des entreprises actives dans le traitement et le recyclage des déchets. Les deux fédérations se connaissent depuis longtemps, menant des projets de collaboration depuis une quinzaine d’années. « Faire de cette fusion une réalité nous permet d’étendre notre ampleur et d’accroître notre efficacité », précise </w:t>
      </w:r>
      <w:proofErr w:type="spellStart"/>
      <w:r w:rsidRPr="00BA31F9">
        <w:rPr>
          <w:rFonts w:ascii="Helvetica" w:eastAsia="Times New Roman" w:hAnsi="Helvetica" w:cs="Times New Roman"/>
          <w:color w:val="000000"/>
          <w:sz w:val="22"/>
          <w:szCs w:val="22"/>
          <w:lang w:eastAsia="fr-FR"/>
        </w:rPr>
        <w:t>Stany</w:t>
      </w:r>
      <w:proofErr w:type="spellEnd"/>
      <w:r w:rsidRPr="00BA31F9">
        <w:rPr>
          <w:rFonts w:ascii="Helvetica" w:eastAsia="Times New Roman" w:hAnsi="Helvetica" w:cs="Times New Roman"/>
          <w:color w:val="000000"/>
          <w:sz w:val="22"/>
          <w:szCs w:val="22"/>
          <w:lang w:eastAsia="fr-FR"/>
        </w:rPr>
        <w:t xml:space="preserve"> </w:t>
      </w:r>
      <w:proofErr w:type="spellStart"/>
      <w:r w:rsidRPr="00BA31F9">
        <w:rPr>
          <w:rFonts w:ascii="Helvetica" w:eastAsia="Times New Roman" w:hAnsi="Helvetica" w:cs="Times New Roman"/>
          <w:color w:val="000000"/>
          <w:sz w:val="22"/>
          <w:szCs w:val="22"/>
          <w:lang w:eastAsia="fr-FR"/>
        </w:rPr>
        <w:t>Vaes</w:t>
      </w:r>
      <w:proofErr w:type="spellEnd"/>
      <w:r w:rsidRPr="00BA31F9">
        <w:rPr>
          <w:rFonts w:ascii="Helvetica" w:eastAsia="Times New Roman" w:hAnsi="Helvetica" w:cs="Times New Roman"/>
          <w:color w:val="000000"/>
          <w:sz w:val="22"/>
          <w:szCs w:val="22"/>
          <w:lang w:eastAsia="fr-FR"/>
        </w:rPr>
        <w:t>, directeur général de go4circle et de la nouvelle entité. La fusion donnera plus de poids au secteur, ce qui se révélera important dans les</w:t>
      </w:r>
    </w:p>
    <w:p w:rsidR="00824A3F" w:rsidRPr="00BA31F9" w:rsidRDefault="00824A3F" w:rsidP="00BA31F9"/>
    <w:sectPr w:rsidR="00824A3F" w:rsidRPr="00BA31F9"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F9"/>
    <w:rsid w:val="000F156F"/>
    <w:rsid w:val="00824A3F"/>
    <w:rsid w:val="00BA31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0CBE2FF"/>
  <w15:chartTrackingRefBased/>
  <w15:docId w15:val="{8602E19D-50B6-244D-AEAB-6FD191C7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BA31F9"/>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A31F9"/>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BA31F9"/>
  </w:style>
  <w:style w:type="character" w:customStyle="1" w:styleId="export-article-date">
    <w:name w:val="export-article-date"/>
    <w:basedOn w:val="Policepardfaut"/>
    <w:rsid w:val="00BA31F9"/>
  </w:style>
  <w:style w:type="paragraph" w:styleId="NormalWeb">
    <w:name w:val="Normal (Web)"/>
    <w:basedOn w:val="Normal"/>
    <w:uiPriority w:val="99"/>
    <w:semiHidden/>
    <w:unhideWhenUsed/>
    <w:rsid w:val="00BA31F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915">
      <w:bodyDiv w:val="1"/>
      <w:marLeft w:val="0"/>
      <w:marRight w:val="0"/>
      <w:marTop w:val="0"/>
      <w:marBottom w:val="0"/>
      <w:divBdr>
        <w:top w:val="none" w:sz="0" w:space="0" w:color="auto"/>
        <w:left w:val="none" w:sz="0" w:space="0" w:color="auto"/>
        <w:bottom w:val="none" w:sz="0" w:space="0" w:color="auto"/>
        <w:right w:val="none" w:sz="0" w:space="0" w:color="auto"/>
      </w:divBdr>
      <w:divsChild>
        <w:div w:id="1866601710">
          <w:marLeft w:val="0"/>
          <w:marRight w:val="0"/>
          <w:marTop w:val="0"/>
          <w:marBottom w:val="225"/>
          <w:divBdr>
            <w:top w:val="none" w:sz="0" w:space="0" w:color="auto"/>
            <w:left w:val="none" w:sz="0" w:space="0" w:color="auto"/>
            <w:bottom w:val="none" w:sz="0" w:space="0" w:color="auto"/>
            <w:right w:val="none" w:sz="0" w:space="0" w:color="auto"/>
          </w:divBdr>
          <w:divsChild>
            <w:div w:id="1949846517">
              <w:marLeft w:val="0"/>
              <w:marRight w:val="75"/>
              <w:marTop w:val="0"/>
              <w:marBottom w:val="0"/>
              <w:divBdr>
                <w:top w:val="none" w:sz="0" w:space="0" w:color="auto"/>
                <w:left w:val="none" w:sz="0" w:space="0" w:color="auto"/>
                <w:bottom w:val="none" w:sz="0" w:space="0" w:color="auto"/>
                <w:right w:val="none" w:sz="0" w:space="0" w:color="auto"/>
              </w:divBdr>
            </w:div>
            <w:div w:id="270432783">
              <w:marLeft w:val="0"/>
              <w:marRight w:val="0"/>
              <w:marTop w:val="0"/>
              <w:marBottom w:val="0"/>
              <w:divBdr>
                <w:top w:val="none" w:sz="0" w:space="0" w:color="auto"/>
                <w:left w:val="none" w:sz="0" w:space="0" w:color="auto"/>
                <w:bottom w:val="none" w:sz="0" w:space="0" w:color="auto"/>
                <w:right w:val="none" w:sz="0" w:space="0" w:color="auto"/>
              </w:divBdr>
            </w:div>
            <w:div w:id="828253466">
              <w:marLeft w:val="0"/>
              <w:marRight w:val="0"/>
              <w:marTop w:val="0"/>
              <w:marBottom w:val="0"/>
              <w:divBdr>
                <w:top w:val="none" w:sz="0" w:space="0" w:color="auto"/>
                <w:left w:val="none" w:sz="0" w:space="0" w:color="auto"/>
                <w:bottom w:val="none" w:sz="0" w:space="0" w:color="auto"/>
                <w:right w:val="none" w:sz="0" w:space="0" w:color="auto"/>
              </w:divBdr>
            </w:div>
            <w:div w:id="1918710684">
              <w:marLeft w:val="0"/>
              <w:marRight w:val="0"/>
              <w:marTop w:val="45"/>
              <w:marBottom w:val="0"/>
              <w:divBdr>
                <w:top w:val="none" w:sz="0" w:space="0" w:color="auto"/>
                <w:left w:val="none" w:sz="0" w:space="0" w:color="auto"/>
                <w:bottom w:val="none" w:sz="0" w:space="0" w:color="auto"/>
                <w:right w:val="none" w:sz="0" w:space="0" w:color="auto"/>
              </w:divBdr>
            </w:div>
          </w:divsChild>
        </w:div>
        <w:div w:id="2138134050">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860</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2020-01-15T06:48:00Z</dcterms:created>
  <dcterms:modified xsi:type="dcterms:W3CDTF">2020-01-15T06:48:00Z</dcterms:modified>
</cp:coreProperties>
</file>